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E90" w:rsidRPr="004E214F" w:rsidRDefault="00BB2AC6">
      <w:pPr>
        <w:spacing w:after="0" w:line="408" w:lineRule="auto"/>
        <w:ind w:left="120"/>
        <w:jc w:val="center"/>
        <w:rPr>
          <w:lang w:val="ru-RU"/>
        </w:rPr>
      </w:pPr>
      <w:bookmarkStart w:id="0" w:name="block-8149660"/>
      <w:r w:rsidRPr="004E21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D3E90" w:rsidRPr="004E214F" w:rsidRDefault="00BB2AC6">
      <w:pPr>
        <w:spacing w:after="0" w:line="408" w:lineRule="auto"/>
        <w:ind w:left="120"/>
        <w:jc w:val="center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4E214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D3E90" w:rsidRPr="004E214F" w:rsidRDefault="00BB2AC6">
      <w:pPr>
        <w:spacing w:after="0" w:line="408" w:lineRule="auto"/>
        <w:ind w:left="120"/>
        <w:jc w:val="center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4E214F">
        <w:rPr>
          <w:rFonts w:ascii="Times New Roman" w:hAnsi="Times New Roman"/>
          <w:b/>
          <w:color w:val="000000"/>
          <w:sz w:val="28"/>
          <w:lang w:val="ru-RU"/>
        </w:rPr>
        <w:t>Ремонтненского</w:t>
      </w:r>
      <w:proofErr w:type="spellEnd"/>
      <w:r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  <w:r w:rsidRPr="004E21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E214F">
        <w:rPr>
          <w:rFonts w:ascii="Times New Roman" w:hAnsi="Times New Roman"/>
          <w:color w:val="000000"/>
          <w:sz w:val="28"/>
          <w:lang w:val="ru-RU"/>
        </w:rPr>
        <w:t>​</w:t>
      </w:r>
    </w:p>
    <w:p w:rsidR="00FD3E90" w:rsidRPr="004E214F" w:rsidRDefault="00C01B9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BB2AC6" w:rsidRPr="004E214F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FD3E90" w:rsidRPr="004E214F" w:rsidRDefault="00FD3E90">
      <w:pPr>
        <w:spacing w:after="0"/>
        <w:ind w:left="120"/>
        <w:rPr>
          <w:lang w:val="ru-RU"/>
        </w:rPr>
      </w:pPr>
    </w:p>
    <w:p w:rsidR="00FD3E90" w:rsidRPr="004E214F" w:rsidRDefault="00FD3E90">
      <w:pPr>
        <w:spacing w:after="0"/>
        <w:ind w:left="120"/>
        <w:rPr>
          <w:lang w:val="ru-RU"/>
        </w:rPr>
      </w:pPr>
    </w:p>
    <w:p w:rsidR="00FD3E90" w:rsidRPr="004E214F" w:rsidRDefault="00FD3E90">
      <w:pPr>
        <w:spacing w:after="0"/>
        <w:ind w:left="120"/>
        <w:rPr>
          <w:lang w:val="ru-RU"/>
        </w:rPr>
      </w:pPr>
    </w:p>
    <w:p w:rsidR="00FD3E90" w:rsidRPr="004E214F" w:rsidRDefault="00FD3E9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48E7" w:rsidRPr="00E2220E" w:rsidTr="00D148E7">
        <w:tc>
          <w:tcPr>
            <w:tcW w:w="3114" w:type="dxa"/>
          </w:tcPr>
          <w:p w:rsidR="00D148E7" w:rsidRPr="0040209D" w:rsidRDefault="00BB2AC6" w:rsidP="00D148E7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148E7" w:rsidRDefault="00BB2AC6" w:rsidP="00D148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Н.И.</w:t>
            </w:r>
          </w:p>
          <w:p w:rsidR="00D148E7" w:rsidRDefault="00BB2AC6" w:rsidP="00D148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48E7" w:rsidRPr="0040209D" w:rsidRDefault="00D148E7" w:rsidP="00D148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48E7" w:rsidRPr="0040209D" w:rsidRDefault="00BB2AC6" w:rsidP="00D148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D148E7" w:rsidRDefault="00BB2AC6" w:rsidP="00D148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D148E7" w:rsidRDefault="00BB2AC6" w:rsidP="00D148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48E7" w:rsidRPr="0040209D" w:rsidRDefault="00D148E7" w:rsidP="00D148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48E7" w:rsidRDefault="00BB2AC6" w:rsidP="00D148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148E7" w:rsidRDefault="00BB2AC6" w:rsidP="00D148E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48E7" w:rsidRPr="008944ED" w:rsidRDefault="00BB2AC6" w:rsidP="00D148E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И.Ф.</w:t>
            </w:r>
          </w:p>
          <w:p w:rsidR="00D148E7" w:rsidRDefault="00BB2AC6" w:rsidP="00D148E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48E7" w:rsidRPr="0040209D" w:rsidRDefault="00D148E7" w:rsidP="00D148E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D3E90" w:rsidRDefault="00FD3E90">
      <w:pPr>
        <w:spacing w:after="0"/>
        <w:ind w:left="120"/>
      </w:pPr>
    </w:p>
    <w:p w:rsidR="00FD3E90" w:rsidRDefault="00BB2A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D3E90" w:rsidRDefault="00FD3E90">
      <w:pPr>
        <w:spacing w:after="0"/>
        <w:ind w:left="120"/>
      </w:pPr>
    </w:p>
    <w:p w:rsidR="00FD3E90" w:rsidRDefault="00FD3E90">
      <w:pPr>
        <w:spacing w:after="0"/>
        <w:ind w:left="120"/>
      </w:pPr>
    </w:p>
    <w:p w:rsidR="00FD3E90" w:rsidRDefault="00FD3E90">
      <w:pPr>
        <w:spacing w:after="0"/>
        <w:ind w:left="120"/>
      </w:pPr>
    </w:p>
    <w:p w:rsidR="00FD3E90" w:rsidRDefault="00BB2A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D3E90" w:rsidRDefault="00BB2A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1141118)</w:t>
      </w:r>
    </w:p>
    <w:p w:rsidR="00FD3E90" w:rsidRDefault="00FD3E90">
      <w:pPr>
        <w:spacing w:after="0"/>
        <w:ind w:left="120"/>
        <w:jc w:val="center"/>
      </w:pPr>
    </w:p>
    <w:p w:rsidR="00FD3E90" w:rsidRPr="004E214F" w:rsidRDefault="00BB2AC6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E214F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 курса «Вероятность и статистика»</w:t>
      </w:r>
    </w:p>
    <w:p w:rsidR="00FD3E90" w:rsidRPr="004E214F" w:rsidRDefault="00BB2AC6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обучающихся 7-9 классов </w:t>
      </w: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FD3E90">
      <w:pPr>
        <w:spacing w:after="0"/>
        <w:ind w:left="120"/>
        <w:jc w:val="center"/>
        <w:rPr>
          <w:lang w:val="ru-RU"/>
        </w:rPr>
      </w:pPr>
    </w:p>
    <w:p w:rsidR="00FD3E90" w:rsidRPr="004E214F" w:rsidRDefault="0022211E" w:rsidP="0022211E">
      <w:pPr>
        <w:spacing w:after="0"/>
        <w:rPr>
          <w:lang w:val="ru-RU"/>
        </w:rPr>
      </w:pPr>
      <w:bookmarkStart w:id="3" w:name="056d9d5c-b2bc-4133-b8cf-f3db506692dc"/>
      <w:r>
        <w:rPr>
          <w:lang w:val="ru-RU"/>
        </w:rPr>
        <w:t xml:space="preserve">                                                            </w:t>
      </w:r>
      <w:proofErr w:type="spellStart"/>
      <w:r w:rsidR="00BB2AC6" w:rsidRPr="004E214F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3"/>
      <w:proofErr w:type="spellEnd"/>
      <w:r w:rsidR="00BB2AC6"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BB2AC6" w:rsidRPr="004E214F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4"/>
      <w:r w:rsidR="00BB2AC6" w:rsidRPr="004E214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BB2AC6" w:rsidRPr="004E214F">
        <w:rPr>
          <w:rFonts w:ascii="Times New Roman" w:hAnsi="Times New Roman"/>
          <w:color w:val="000000"/>
          <w:sz w:val="28"/>
          <w:lang w:val="ru-RU"/>
        </w:rPr>
        <w:t>​</w:t>
      </w:r>
    </w:p>
    <w:p w:rsidR="00FD3E90" w:rsidRPr="004E214F" w:rsidRDefault="00FD3E90">
      <w:pPr>
        <w:rPr>
          <w:lang w:val="ru-RU"/>
        </w:rPr>
        <w:sectPr w:rsidR="00FD3E90" w:rsidRPr="004E214F">
          <w:pgSz w:w="11906" w:h="16383"/>
          <w:pgMar w:top="1134" w:right="850" w:bottom="1134" w:left="1701" w:header="720" w:footer="720" w:gutter="0"/>
          <w:cols w:space="720"/>
        </w:sect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bookmarkStart w:id="5" w:name="block-8149659"/>
      <w:bookmarkEnd w:id="0"/>
      <w:r w:rsidRPr="004E2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 xml:space="preserve">Интуитивное представление о случайной изменчивости, исследование закономерностей и тенденций становится мотивирующей основой для изучения теории </w:t>
      </w:r>
      <w:r w:rsidRPr="004E214F">
        <w:rPr>
          <w:rFonts w:ascii="Times New Roman" w:hAnsi="Times New Roman"/>
          <w:color w:val="000000"/>
          <w:sz w:val="28"/>
          <w:lang w:val="ru-RU"/>
        </w:rPr>
        <w:lastRenderedPageBreak/>
        <w:t>вероятностей. Большое значение имеют практические задания, в частности опыты с классическими вероятностными моделями.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‌‌‌На изучение учебного курса «Вероятность и статистика»</w:t>
      </w:r>
      <w:bookmarkStart w:id="6" w:name="b3c9237e-6172-48ee-b1c7-f6774da89513"/>
      <w:r w:rsidR="00423DD7">
        <w:rPr>
          <w:rFonts w:ascii="Times New Roman" w:hAnsi="Times New Roman"/>
          <w:color w:val="000000"/>
          <w:sz w:val="28"/>
          <w:lang w:val="ru-RU"/>
        </w:rPr>
        <w:t xml:space="preserve"> в 9 классе отводится  </w:t>
      </w:r>
      <w:r w:rsidRPr="004E214F"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</w:t>
      </w: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4E214F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>‌</w:t>
      </w:r>
      <w:r w:rsidR="00C01B98">
        <w:rPr>
          <w:rFonts w:ascii="Times New Roman" w:hAnsi="Times New Roman"/>
          <w:color w:val="000000"/>
          <w:sz w:val="28"/>
          <w:lang w:val="ru-RU"/>
        </w:rPr>
        <w:t xml:space="preserve"> В связи с утвержденным  производственным  календарем  количество часов -33, т.к. 1.05 – праздничный день.</w:t>
      </w:r>
    </w:p>
    <w:p w:rsidR="00FD3E90" w:rsidRPr="004E214F" w:rsidRDefault="00FD3E90">
      <w:pPr>
        <w:rPr>
          <w:lang w:val="ru-RU"/>
        </w:rPr>
        <w:sectPr w:rsidR="00FD3E90" w:rsidRPr="004E214F" w:rsidSect="00F8411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148E7" w:rsidRPr="004E214F" w:rsidRDefault="0022211E" w:rsidP="00D148E7">
      <w:pPr>
        <w:spacing w:after="0" w:line="264" w:lineRule="auto"/>
        <w:ind w:left="120"/>
        <w:jc w:val="both"/>
        <w:rPr>
          <w:lang w:val="ru-RU"/>
        </w:rPr>
      </w:pPr>
      <w:bookmarkStart w:id="7" w:name="block-814965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</w:t>
      </w:r>
      <w:r w:rsidR="00D148E7" w:rsidRPr="004E214F">
        <w:rPr>
          <w:rFonts w:ascii="Times New Roman" w:hAnsi="Times New Roman"/>
          <w:b/>
          <w:color w:val="000000"/>
          <w:sz w:val="28"/>
          <w:lang w:val="ru-RU"/>
        </w:rPr>
        <w:t>НИЕ ОБУЧЕНИЯ</w:t>
      </w:r>
    </w:p>
    <w:p w:rsidR="00D148E7" w:rsidRPr="004E214F" w:rsidRDefault="00D148E7" w:rsidP="00D148E7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FD3E90" w:rsidRPr="00D148E7" w:rsidRDefault="00BB2AC6">
      <w:pPr>
        <w:spacing w:after="0" w:line="264" w:lineRule="auto"/>
        <w:ind w:firstLine="600"/>
        <w:jc w:val="both"/>
        <w:rPr>
          <w:lang w:val="ru-RU"/>
        </w:rPr>
      </w:pPr>
      <w:r w:rsidRPr="00D148E7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4E214F">
        <w:rPr>
          <w:rFonts w:ascii="Times New Roman" w:hAnsi="Times New Roman"/>
          <w:color w:val="000000"/>
          <w:sz w:val="28"/>
          <w:lang w:val="ru-RU"/>
        </w:rPr>
        <w:t xml:space="preserve">Серия испытаний до первого успеха. </w:t>
      </w:r>
      <w:r w:rsidRPr="00D148E7">
        <w:rPr>
          <w:rFonts w:ascii="Times New Roman" w:hAnsi="Times New Roman"/>
          <w:color w:val="000000"/>
          <w:sz w:val="28"/>
          <w:lang w:val="ru-RU"/>
        </w:rPr>
        <w:t>Серия испытаний Бернулли. Вероятности событий в серии испытаний Бернулли.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FD3E90" w:rsidRPr="004E214F" w:rsidRDefault="00FD3E90">
      <w:pPr>
        <w:rPr>
          <w:lang w:val="ru-RU"/>
        </w:rPr>
        <w:sectPr w:rsidR="00FD3E90" w:rsidRPr="004E214F" w:rsidSect="00F8411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bookmarkStart w:id="8" w:name="block-8149655"/>
      <w:bookmarkEnd w:id="7"/>
      <w:r w:rsidRPr="004E214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4E214F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проявлением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установкой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4E214F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экологическое воспитание: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ориентацией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готовностью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необходимостью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способностью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Default="00BB2A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общие, условные;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индуктивных умозаключений, умозаключений по аналогии;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разбирать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4E214F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4E214F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FD3E90" w:rsidRPr="004E214F" w:rsidRDefault="00BB2AC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D3E90" w:rsidRDefault="00BB2A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FD3E90" w:rsidRPr="004E214F" w:rsidRDefault="00BB2A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формулировать вопросы, фиксирующие противоречие, проблему, </w:t>
      </w:r>
      <w:r w:rsidRPr="004E214F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FD3E90" w:rsidRPr="004E214F" w:rsidRDefault="00BB2A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D3E90" w:rsidRPr="004E214F" w:rsidRDefault="00BB2A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D3E90" w:rsidRPr="004E214F" w:rsidRDefault="00BB2AC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FD3E90" w:rsidRDefault="00BB2A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3E90" w:rsidRPr="004E214F" w:rsidRDefault="00BB2A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недостаточность и избыточность информации, данных, необходимых для решения задачи;</w:t>
      </w:r>
    </w:p>
    <w:p w:rsidR="00FD3E90" w:rsidRPr="004E214F" w:rsidRDefault="00BB2A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>, анализировать, систематизировать и интерпретировать информацию различных видов и форм представления;</w:t>
      </w:r>
    </w:p>
    <w:p w:rsidR="00FD3E90" w:rsidRPr="004E214F" w:rsidRDefault="00BB2A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форму представления информации и иллюстрировать решаемые задачи схемами, диаграммами, иной графикой и их комбинациями;</w:t>
      </w:r>
    </w:p>
    <w:p w:rsidR="00FD3E90" w:rsidRPr="004E214F" w:rsidRDefault="00BB2AC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критериям, предложенным учителем или сформулированным самостоятельно.</w:t>
      </w:r>
    </w:p>
    <w:p w:rsidR="00FD3E90" w:rsidRDefault="00BB2A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работы при решении учебных математических задач; 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D3E90" w:rsidRPr="004E214F" w:rsidRDefault="00BB2AC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D3E90" w:rsidRPr="004E214F" w:rsidRDefault="00BB2AC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D3E90" w:rsidRDefault="00BB2AC6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D3E90" w:rsidRPr="004E214F" w:rsidRDefault="00BB2A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:rsidR="00FD3E90" w:rsidRPr="004E214F" w:rsidRDefault="00BB2A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D3E90" w:rsidRPr="004E214F" w:rsidRDefault="00BB2AC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E214F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соответствие результата деятельности поставленной цели и условиям, объяснять причины достижения или </w:t>
      </w:r>
      <w:proofErr w:type="spellStart"/>
      <w:r w:rsidRPr="004E214F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4E214F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left="120"/>
        <w:jc w:val="both"/>
        <w:rPr>
          <w:lang w:val="ru-RU"/>
        </w:rPr>
      </w:pPr>
      <w:r w:rsidRPr="004E21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D3E90" w:rsidRPr="004E214F" w:rsidRDefault="00FD3E90">
      <w:pPr>
        <w:spacing w:after="0" w:line="264" w:lineRule="auto"/>
        <w:ind w:left="120"/>
        <w:jc w:val="both"/>
        <w:rPr>
          <w:lang w:val="ru-RU"/>
        </w:rPr>
      </w:pP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4E214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E214F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4E214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FD3E90" w:rsidRPr="004E214F" w:rsidRDefault="00BB2AC6">
      <w:pPr>
        <w:spacing w:after="0" w:line="264" w:lineRule="auto"/>
        <w:ind w:firstLine="600"/>
        <w:jc w:val="both"/>
        <w:rPr>
          <w:lang w:val="ru-RU"/>
        </w:rPr>
      </w:pPr>
      <w:r w:rsidRPr="004E214F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FD3E90" w:rsidRPr="004E214F" w:rsidRDefault="00FD3E90">
      <w:pPr>
        <w:rPr>
          <w:lang w:val="ru-RU"/>
        </w:rPr>
        <w:sectPr w:rsidR="00FD3E90" w:rsidRPr="004E214F" w:rsidSect="00F8411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FD3E90" w:rsidRDefault="00BB2AC6">
      <w:pPr>
        <w:spacing w:after="0"/>
        <w:ind w:left="120"/>
      </w:pPr>
      <w:bookmarkStart w:id="10" w:name="block-8149656"/>
      <w:bookmarkEnd w:id="8"/>
      <w:r w:rsidRPr="004E21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D3E90" w:rsidRDefault="00BB2AC6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1877"/>
        <w:gridCol w:w="900"/>
        <w:gridCol w:w="1739"/>
        <w:gridCol w:w="1804"/>
        <w:gridCol w:w="2661"/>
      </w:tblGrid>
      <w:tr w:rsidR="00FD3E90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</w:tr>
      <w:tr w:rsidR="00FD3E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D3E90" w:rsidRDefault="00C01B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BB2AC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D3E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01B98">
              <w:rPr>
                <w:rFonts w:ascii="Times New Roman" w:hAnsi="Times New Roman"/>
                <w:color w:val="000000"/>
                <w:sz w:val="24"/>
              </w:rPr>
              <w:t>33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D3E90" w:rsidRDefault="00FD3E90"/>
        </w:tc>
      </w:tr>
    </w:tbl>
    <w:p w:rsidR="00FD3E90" w:rsidRDefault="00FD3E90">
      <w:pPr>
        <w:sectPr w:rsidR="00FD3E90" w:rsidSect="0022211E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FD3E90" w:rsidRDefault="00BB2AC6">
      <w:pPr>
        <w:spacing w:after="0"/>
        <w:ind w:left="120"/>
      </w:pPr>
      <w:bookmarkStart w:id="11" w:name="block-81496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D3E90" w:rsidRDefault="00BB2AC6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61"/>
        <w:gridCol w:w="1597"/>
        <w:gridCol w:w="751"/>
        <w:gridCol w:w="1410"/>
        <w:gridCol w:w="1461"/>
        <w:gridCol w:w="1103"/>
        <w:gridCol w:w="2144"/>
      </w:tblGrid>
      <w:tr w:rsidR="00FD3E90">
        <w:trPr>
          <w:trHeight w:val="144"/>
          <w:tblCellSpacing w:w="20" w:type="nil"/>
        </w:trPr>
        <w:tc>
          <w:tcPr>
            <w:tcW w:w="3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</w:tr>
      <w:tr w:rsidR="00FD3E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D3E90" w:rsidRDefault="00FD3E9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3E90" w:rsidRDefault="00FD3E90"/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FD3E9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</w:tr>
      <w:tr w:rsidR="00FD3E9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D148E7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"Вычисление вероятностей с использованием комбинаторных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 электронных таблиц"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  <w:bookmarkStart w:id="12" w:name="_GoBack"/>
        <w:bookmarkEnd w:id="12"/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FD3E9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Испытание. Успех и неудача.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до первого успеха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D148E7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D148E7" w:rsidRDefault="00BB2AC6">
            <w:pPr>
              <w:spacing w:after="0"/>
              <w:ind w:left="135"/>
              <w:rPr>
                <w:lang w:val="ru-RU"/>
              </w:rPr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D148E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 данных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E9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D3E90" w:rsidRPr="00F84115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E21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D3E90">
        <w:trPr>
          <w:trHeight w:val="144"/>
          <w:tblCellSpacing w:w="20" w:type="nil"/>
        </w:trPr>
        <w:tc>
          <w:tcPr>
            <w:tcW w:w="390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  <w:jc w:val="center"/>
            </w:pPr>
          </w:p>
        </w:tc>
        <w:tc>
          <w:tcPr>
            <w:tcW w:w="1271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FD3E90" w:rsidRDefault="00FD3E90">
            <w:pPr>
              <w:spacing w:after="0"/>
              <w:ind w:left="135"/>
            </w:pPr>
          </w:p>
        </w:tc>
      </w:tr>
      <w:tr w:rsidR="00FD3E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E90" w:rsidRPr="004E214F" w:rsidRDefault="00BB2AC6">
            <w:pPr>
              <w:spacing w:after="0"/>
              <w:ind w:left="135"/>
              <w:rPr>
                <w:lang w:val="ru-RU"/>
              </w:rPr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9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 w:rsidRPr="004E21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01B98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554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FD3E90" w:rsidRDefault="00BB2A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D3E90" w:rsidRDefault="00FD3E90"/>
        </w:tc>
      </w:tr>
      <w:bookmarkEnd w:id="11"/>
    </w:tbl>
    <w:p w:rsidR="00F84115" w:rsidRPr="00F84115" w:rsidRDefault="00F84115" w:rsidP="00F84115">
      <w:pPr>
        <w:rPr>
          <w:lang w:val="ru-RU"/>
        </w:rPr>
      </w:pPr>
    </w:p>
    <w:sectPr w:rsidR="00F84115" w:rsidRPr="00F841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4400F"/>
    <w:multiLevelType w:val="multilevel"/>
    <w:tmpl w:val="A3F6A4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D73459"/>
    <w:multiLevelType w:val="multilevel"/>
    <w:tmpl w:val="080C1B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25FE8"/>
    <w:multiLevelType w:val="multilevel"/>
    <w:tmpl w:val="191CA1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DB5CF8"/>
    <w:multiLevelType w:val="multilevel"/>
    <w:tmpl w:val="9F34380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2F3B39"/>
    <w:multiLevelType w:val="multilevel"/>
    <w:tmpl w:val="87BA6D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0B5A5C"/>
    <w:multiLevelType w:val="multilevel"/>
    <w:tmpl w:val="9E1867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90"/>
    <w:rsid w:val="0022211E"/>
    <w:rsid w:val="00423DD7"/>
    <w:rsid w:val="004E214F"/>
    <w:rsid w:val="005F43F0"/>
    <w:rsid w:val="00BB2AC6"/>
    <w:rsid w:val="00C01B98"/>
    <w:rsid w:val="00C257AF"/>
    <w:rsid w:val="00D148E7"/>
    <w:rsid w:val="00F84115"/>
    <w:rsid w:val="00FD3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B38E73-2E62-4B60-B217-2956DDC0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a302" TargetMode="External"/><Relationship Id="rId13" Type="http://schemas.openxmlformats.org/officeDocument/2006/relationships/hyperlink" Target="https://m.edsoo.ru/863f4e16" TargetMode="External"/><Relationship Id="rId18" Type="http://schemas.openxmlformats.org/officeDocument/2006/relationships/hyperlink" Target="https://m.edsoo.ru/863f5a50" TargetMode="External"/><Relationship Id="rId26" Type="http://schemas.openxmlformats.org/officeDocument/2006/relationships/hyperlink" Target="https://m.edsoo.ru/863f6b44" TargetMode="External"/><Relationship Id="rId39" Type="http://schemas.openxmlformats.org/officeDocument/2006/relationships/hyperlink" Target="https://m.edsoo.ru/863f8b5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6162" TargetMode="External"/><Relationship Id="rId34" Type="http://schemas.openxmlformats.org/officeDocument/2006/relationships/hyperlink" Target="https://m.edsoo.ru/863f7a4e" TargetMode="External"/><Relationship Id="rId7" Type="http://schemas.openxmlformats.org/officeDocument/2006/relationships/hyperlink" Target="https://m.edsoo.ru/7f41a302" TargetMode="External"/><Relationship Id="rId12" Type="http://schemas.openxmlformats.org/officeDocument/2006/relationships/hyperlink" Target="https://m.edsoo.ru/863f47ea" TargetMode="External"/><Relationship Id="rId17" Type="http://schemas.openxmlformats.org/officeDocument/2006/relationships/hyperlink" Target="https://m.edsoo.ru/863f5884" TargetMode="External"/><Relationship Id="rId25" Type="http://schemas.openxmlformats.org/officeDocument/2006/relationships/hyperlink" Target="https://m.edsoo.ru/863f67de" TargetMode="External"/><Relationship Id="rId33" Type="http://schemas.openxmlformats.org/officeDocument/2006/relationships/hyperlink" Target="https://m.edsoo.ru/863f893a" TargetMode="External"/><Relationship Id="rId38" Type="http://schemas.openxmlformats.org/officeDocument/2006/relationships/hyperlink" Target="https://m.edsoo.ru/863f861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5208" TargetMode="External"/><Relationship Id="rId20" Type="http://schemas.openxmlformats.org/officeDocument/2006/relationships/hyperlink" Target="https://m.edsoo.ru/863f5e10" TargetMode="External"/><Relationship Id="rId29" Type="http://schemas.openxmlformats.org/officeDocument/2006/relationships/hyperlink" Target="https://m.edsoo.ru/863f72c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a302" TargetMode="External"/><Relationship Id="rId11" Type="http://schemas.openxmlformats.org/officeDocument/2006/relationships/hyperlink" Target="https://m.edsoo.ru/863f47ea" TargetMode="External"/><Relationship Id="rId24" Type="http://schemas.openxmlformats.org/officeDocument/2006/relationships/hyperlink" Target="https://m.edsoo.ru/863f6680" TargetMode="External"/><Relationship Id="rId32" Type="http://schemas.openxmlformats.org/officeDocument/2006/relationships/hyperlink" Target="https://m.edsoo.ru/863f783c" TargetMode="External"/><Relationship Id="rId37" Type="http://schemas.openxmlformats.org/officeDocument/2006/relationships/hyperlink" Target="https://m.edsoo.ru/863f8408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m.edsoo.ru/7f41a302" TargetMode="External"/><Relationship Id="rId15" Type="http://schemas.openxmlformats.org/officeDocument/2006/relationships/hyperlink" Target="https://m.edsoo.ru/863f5014" TargetMode="External"/><Relationship Id="rId23" Type="http://schemas.openxmlformats.org/officeDocument/2006/relationships/hyperlink" Target="https://m.edsoo.ru/863f64d2" TargetMode="External"/><Relationship Id="rId28" Type="http://schemas.openxmlformats.org/officeDocument/2006/relationships/hyperlink" Target="https://m.edsoo.ru/863f6f86" TargetMode="External"/><Relationship Id="rId36" Type="http://schemas.openxmlformats.org/officeDocument/2006/relationships/hyperlink" Target="https://m.edsoo.ru/863f7e54" TargetMode="External"/><Relationship Id="rId10" Type="http://schemas.openxmlformats.org/officeDocument/2006/relationships/hyperlink" Target="https://m.edsoo.ru/7f41a302" TargetMode="External"/><Relationship Id="rId19" Type="http://schemas.openxmlformats.org/officeDocument/2006/relationships/hyperlink" Target="https://m.edsoo.ru/863f5bfe" TargetMode="External"/><Relationship Id="rId31" Type="http://schemas.openxmlformats.org/officeDocument/2006/relationships/hyperlink" Target="https://m.edsoo.ru/863f71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863f4e16" TargetMode="External"/><Relationship Id="rId22" Type="http://schemas.openxmlformats.org/officeDocument/2006/relationships/hyperlink" Target="https://m.edsoo.ru/863f6356" TargetMode="External"/><Relationship Id="rId27" Type="http://schemas.openxmlformats.org/officeDocument/2006/relationships/hyperlink" Target="https://m.edsoo.ru/863f6da6" TargetMode="External"/><Relationship Id="rId30" Type="http://schemas.openxmlformats.org/officeDocument/2006/relationships/hyperlink" Target="https://m.edsoo.ru/863f7652" TargetMode="External"/><Relationship Id="rId35" Type="http://schemas.openxmlformats.org/officeDocument/2006/relationships/hyperlink" Target="https://m.edsoo.ru/863f7c9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3169</Words>
  <Characters>18067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12</cp:revision>
  <dcterms:created xsi:type="dcterms:W3CDTF">2023-09-12T20:21:00Z</dcterms:created>
  <dcterms:modified xsi:type="dcterms:W3CDTF">2023-09-19T08:55:00Z</dcterms:modified>
</cp:coreProperties>
</file>